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1DA2A" w14:textId="77777777" w:rsidR="002767A6" w:rsidRPr="002767A6" w:rsidRDefault="002767A6" w:rsidP="005B47B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B65050" w14:textId="43D6E952" w:rsidR="00476264" w:rsidRPr="002767A6" w:rsidRDefault="00476264" w:rsidP="005B47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7A6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2767A6" w:rsidRPr="002767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767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67A6" w:rsidRPr="002767A6">
        <w:rPr>
          <w:rFonts w:ascii="Times New Roman" w:eastAsia="Times New Roman" w:hAnsi="Times New Roman" w:cs="Times New Roman"/>
          <w:bCs/>
          <w:sz w:val="24"/>
          <w:szCs w:val="24"/>
        </w:rPr>
        <w:t>………………….</w:t>
      </w:r>
      <w:r w:rsidR="002767A6" w:rsidRPr="002767A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2767A6">
        <w:rPr>
          <w:rFonts w:ascii="Times New Roman" w:eastAsia="Times New Roman" w:hAnsi="Times New Roman" w:cs="Times New Roman"/>
          <w:b/>
          <w:sz w:val="24"/>
          <w:szCs w:val="24"/>
        </w:rPr>
        <w:t>skolas komandas</w:t>
      </w:r>
    </w:p>
    <w:p w14:paraId="15FF173B" w14:textId="195F5EBF" w:rsidR="00C757BA" w:rsidRPr="002767A6" w:rsidRDefault="005B47B3" w:rsidP="004762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7A6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14:paraId="762AE29C" w14:textId="63187D09" w:rsidR="005B47B3" w:rsidRPr="002767A6" w:rsidRDefault="005B47B3" w:rsidP="000709E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767A6">
        <w:rPr>
          <w:rFonts w:ascii="Times New Roman" w:eastAsia="Times New Roman" w:hAnsi="Times New Roman" w:cs="Times New Roman"/>
          <w:sz w:val="24"/>
          <w:szCs w:val="24"/>
        </w:rPr>
        <w:t>līdzdalībai Izglītības attīstības centra (IAC) projektā</w:t>
      </w:r>
      <w:r w:rsidRPr="002767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4524" w:rsidRPr="002767A6">
        <w:rPr>
          <w:rFonts w:ascii="Times New Roman" w:hAnsi="Times New Roman" w:cs="Times New Roman"/>
          <w:bCs/>
          <w:iCs/>
          <w:sz w:val="24"/>
          <w:szCs w:val="24"/>
        </w:rPr>
        <w:t>“Piedalies un veido nākotni”</w:t>
      </w:r>
    </w:p>
    <w:p w14:paraId="3D81B669" w14:textId="6871FB02" w:rsidR="00593E4E" w:rsidRPr="002767A6" w:rsidRDefault="00593E4E" w:rsidP="000709E4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67A6">
        <w:rPr>
          <w:rFonts w:ascii="Times New Roman" w:hAnsi="Times New Roman" w:cs="Times New Roman"/>
          <w:bCs/>
          <w:iCs/>
          <w:sz w:val="20"/>
          <w:szCs w:val="20"/>
        </w:rPr>
        <w:t xml:space="preserve">Šo pieteikumu līdz 2021.gada </w:t>
      </w:r>
      <w:r w:rsidRPr="002767A6">
        <w:rPr>
          <w:rFonts w:ascii="Times New Roman" w:hAnsi="Times New Roman" w:cs="Times New Roman"/>
          <w:b/>
          <w:iCs/>
          <w:sz w:val="20"/>
          <w:szCs w:val="20"/>
        </w:rPr>
        <w:t>23.</w:t>
      </w:r>
      <w:r w:rsidR="002767A6" w:rsidRPr="002767A6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2767A6">
        <w:rPr>
          <w:rFonts w:ascii="Times New Roman" w:hAnsi="Times New Roman" w:cs="Times New Roman"/>
          <w:b/>
          <w:iCs/>
          <w:sz w:val="20"/>
          <w:szCs w:val="20"/>
        </w:rPr>
        <w:t>martam</w:t>
      </w:r>
      <w:r w:rsidRPr="002767A6">
        <w:rPr>
          <w:rFonts w:ascii="Times New Roman" w:hAnsi="Times New Roman" w:cs="Times New Roman"/>
          <w:bCs/>
          <w:iCs/>
          <w:sz w:val="20"/>
          <w:szCs w:val="20"/>
        </w:rPr>
        <w:t xml:space="preserve"> lūdzam </w:t>
      </w:r>
      <w:r w:rsidR="007433E0" w:rsidRPr="002767A6">
        <w:rPr>
          <w:rFonts w:ascii="Times New Roman" w:hAnsi="Times New Roman" w:cs="Times New Roman"/>
          <w:bCs/>
          <w:iCs/>
          <w:sz w:val="20"/>
          <w:szCs w:val="20"/>
        </w:rPr>
        <w:t>no</w:t>
      </w:r>
      <w:r w:rsidRPr="002767A6">
        <w:rPr>
          <w:rFonts w:ascii="Times New Roman" w:hAnsi="Times New Roman" w:cs="Times New Roman"/>
          <w:bCs/>
          <w:iCs/>
          <w:sz w:val="20"/>
          <w:szCs w:val="20"/>
        </w:rPr>
        <w:t xml:space="preserve">sūtīt uz e-pastu </w:t>
      </w:r>
      <w:hyperlink r:id="rId8" w:history="1">
        <w:r w:rsidRPr="002767A6">
          <w:rPr>
            <w:rStyle w:val="Hipersaite"/>
            <w:rFonts w:ascii="Times New Roman" w:hAnsi="Times New Roman" w:cs="Times New Roman"/>
            <w:bCs/>
            <w:iCs/>
            <w:sz w:val="20"/>
            <w:szCs w:val="20"/>
          </w:rPr>
          <w:t>iac@latnet.lv</w:t>
        </w:r>
      </w:hyperlink>
      <w:r w:rsidRPr="002767A6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66447301" w14:textId="75DB3BE5" w:rsidR="000709E4" w:rsidRDefault="000709E4" w:rsidP="005B47B3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695BAB2" w14:textId="77777777" w:rsidR="002767A6" w:rsidRPr="005B47B3" w:rsidRDefault="002767A6" w:rsidP="005B47B3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2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543"/>
        <w:gridCol w:w="3828"/>
      </w:tblGrid>
      <w:tr w:rsidR="005B47B3" w:rsidRPr="002767A6" w14:paraId="0294B7FA" w14:textId="77777777" w:rsidTr="002767A6">
        <w:tc>
          <w:tcPr>
            <w:tcW w:w="9215" w:type="dxa"/>
            <w:gridSpan w:val="3"/>
            <w:shd w:val="clear" w:color="auto" w:fill="D9D9D9" w:themeFill="background1" w:themeFillShade="D9"/>
          </w:tcPr>
          <w:p w14:paraId="6AFCE2C6" w14:textId="77777777" w:rsidR="005B47B3" w:rsidRPr="002767A6" w:rsidRDefault="005B47B3" w:rsidP="005B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7A6">
              <w:rPr>
                <w:rFonts w:ascii="Times New Roman" w:eastAsia="Times New Roman" w:hAnsi="Times New Roman" w:cs="Times New Roman"/>
                <w:b/>
              </w:rPr>
              <w:t>1. Informācija par skolu</w:t>
            </w:r>
          </w:p>
        </w:tc>
      </w:tr>
      <w:tr w:rsidR="005B47B3" w:rsidRPr="002767A6" w14:paraId="711B5EB9" w14:textId="77777777" w:rsidTr="002767A6">
        <w:trPr>
          <w:trHeight w:val="275"/>
        </w:trPr>
        <w:tc>
          <w:tcPr>
            <w:tcW w:w="1844" w:type="dxa"/>
            <w:shd w:val="clear" w:color="auto" w:fill="auto"/>
          </w:tcPr>
          <w:p w14:paraId="1E62909E" w14:textId="77777777" w:rsidR="005B47B3" w:rsidRPr="002767A6" w:rsidRDefault="005B47B3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67A6">
              <w:rPr>
                <w:rFonts w:ascii="Times New Roman" w:eastAsia="Times New Roman" w:hAnsi="Times New Roman" w:cs="Times New Roman"/>
              </w:rPr>
              <w:t>Nosaukums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652C9FA" w14:textId="1F1AA946" w:rsidR="005B47B3" w:rsidRPr="002767A6" w:rsidRDefault="005B47B3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7B3" w:rsidRPr="002767A6" w14:paraId="7C01B84E" w14:textId="77777777" w:rsidTr="002767A6">
        <w:trPr>
          <w:trHeight w:val="275"/>
        </w:trPr>
        <w:tc>
          <w:tcPr>
            <w:tcW w:w="1844" w:type="dxa"/>
            <w:shd w:val="clear" w:color="auto" w:fill="auto"/>
          </w:tcPr>
          <w:p w14:paraId="420DD66B" w14:textId="77777777" w:rsidR="005B47B3" w:rsidRPr="002767A6" w:rsidRDefault="005B47B3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67A6">
              <w:rPr>
                <w:rFonts w:ascii="Times New Roman" w:eastAsia="Times New Roman" w:hAnsi="Times New Roman" w:cs="Times New Roman"/>
              </w:rPr>
              <w:t>Adrese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27E7A06A" w14:textId="5CDCB2C0" w:rsidR="005B47B3" w:rsidRPr="002767A6" w:rsidRDefault="005B47B3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7B3" w:rsidRPr="002767A6" w14:paraId="4D573FAE" w14:textId="77777777" w:rsidTr="002767A6">
        <w:trPr>
          <w:trHeight w:val="275"/>
        </w:trPr>
        <w:tc>
          <w:tcPr>
            <w:tcW w:w="1844" w:type="dxa"/>
            <w:shd w:val="clear" w:color="auto" w:fill="auto"/>
          </w:tcPr>
          <w:p w14:paraId="69087235" w14:textId="77777777" w:rsidR="005B47B3" w:rsidRPr="002767A6" w:rsidRDefault="005B47B3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7A6">
              <w:rPr>
                <w:rFonts w:ascii="Times New Roman" w:eastAsia="Times New Roman" w:hAnsi="Times New Roman" w:cs="Times New Roman"/>
              </w:rPr>
              <w:t>Direktors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04124E6C" w14:textId="19C2652A" w:rsidR="005B47B3" w:rsidRPr="002767A6" w:rsidRDefault="005B47B3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7B3" w:rsidRPr="002767A6" w14:paraId="75EAAA02" w14:textId="77777777" w:rsidTr="002767A6">
        <w:trPr>
          <w:trHeight w:val="275"/>
        </w:trPr>
        <w:tc>
          <w:tcPr>
            <w:tcW w:w="1844" w:type="dxa"/>
            <w:shd w:val="clear" w:color="auto" w:fill="auto"/>
          </w:tcPr>
          <w:p w14:paraId="2732C3C3" w14:textId="77777777" w:rsidR="005B47B3" w:rsidRPr="002767A6" w:rsidRDefault="005B47B3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7A6">
              <w:rPr>
                <w:rFonts w:ascii="Times New Roman" w:eastAsia="Times New Roman" w:hAnsi="Times New Roman" w:cs="Times New Roman"/>
              </w:rPr>
              <w:t>Mājas lapa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18CE99A" w14:textId="51AFC7EF" w:rsidR="005B47B3" w:rsidRPr="002767A6" w:rsidRDefault="005B47B3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7B3" w:rsidRPr="002767A6" w14:paraId="4C834062" w14:textId="77777777" w:rsidTr="002767A6">
        <w:trPr>
          <w:trHeight w:val="275"/>
        </w:trPr>
        <w:tc>
          <w:tcPr>
            <w:tcW w:w="1844" w:type="dxa"/>
            <w:shd w:val="clear" w:color="auto" w:fill="auto"/>
          </w:tcPr>
          <w:p w14:paraId="4689129A" w14:textId="77777777" w:rsidR="005B47B3" w:rsidRPr="002767A6" w:rsidRDefault="005B47B3" w:rsidP="00C757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7A6">
              <w:rPr>
                <w:rFonts w:ascii="Times New Roman" w:eastAsia="Times New Roman" w:hAnsi="Times New Roman" w:cs="Times New Roman"/>
              </w:rPr>
              <w:t>Tālrunis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39B6BCD" w14:textId="5F960732" w:rsidR="005B47B3" w:rsidRPr="002767A6" w:rsidRDefault="005B47B3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47B3" w:rsidRPr="002767A6" w14:paraId="408C5DC2" w14:textId="77777777" w:rsidTr="002767A6">
        <w:trPr>
          <w:trHeight w:val="275"/>
        </w:trPr>
        <w:tc>
          <w:tcPr>
            <w:tcW w:w="1844" w:type="dxa"/>
            <w:shd w:val="clear" w:color="auto" w:fill="auto"/>
          </w:tcPr>
          <w:p w14:paraId="6249D02F" w14:textId="77777777" w:rsidR="005B47B3" w:rsidRPr="002767A6" w:rsidRDefault="005B47B3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7A6">
              <w:rPr>
                <w:rFonts w:ascii="Times New Roman" w:eastAsia="Times New Roman" w:hAnsi="Times New Roman" w:cs="Times New Roman"/>
              </w:rPr>
              <w:t>E - pasts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4C47A15" w14:textId="199EEE2C" w:rsidR="005B47B3" w:rsidRPr="002767A6" w:rsidRDefault="005B47B3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4DB" w:rsidRPr="002767A6" w14:paraId="61C9F229" w14:textId="77777777" w:rsidTr="002767A6">
        <w:trPr>
          <w:trHeight w:val="275"/>
        </w:trPr>
        <w:tc>
          <w:tcPr>
            <w:tcW w:w="9215" w:type="dxa"/>
            <w:gridSpan w:val="3"/>
            <w:shd w:val="clear" w:color="auto" w:fill="D9D9D9" w:themeFill="background1" w:themeFillShade="D9"/>
          </w:tcPr>
          <w:p w14:paraId="2A612272" w14:textId="77777777" w:rsidR="00664524" w:rsidRPr="002767A6" w:rsidRDefault="003B34DB" w:rsidP="007A32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67A6">
              <w:rPr>
                <w:rFonts w:ascii="Times New Roman" w:eastAsia="Times New Roman" w:hAnsi="Times New Roman" w:cs="Times New Roman"/>
                <w:b/>
              </w:rPr>
              <w:t>2. Informācija par projekta</w:t>
            </w:r>
            <w:r w:rsidR="00664524" w:rsidRPr="002767A6">
              <w:rPr>
                <w:rFonts w:ascii="Times New Roman" w:eastAsia="Times New Roman" w:hAnsi="Times New Roman" w:cs="Times New Roman"/>
                <w:b/>
              </w:rPr>
              <w:t xml:space="preserve"> komandas dalībniekiem</w:t>
            </w:r>
          </w:p>
          <w:p w14:paraId="63F5A50E" w14:textId="6486D680" w:rsidR="007A32EC" w:rsidRPr="002767A6" w:rsidRDefault="007A32EC" w:rsidP="007A32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767A6">
              <w:rPr>
                <w:rFonts w:ascii="Times New Roman" w:eastAsia="Times New Roman" w:hAnsi="Times New Roman" w:cs="Times New Roman"/>
                <w:bCs/>
                <w:i/>
                <w:iCs/>
              </w:rPr>
              <w:t>(Divi pieaugušie – pedagogi, skolas administrācijas pārstāvji, izglītības metodiķi, skolēnu pašpārvaldes konsultanti,</w:t>
            </w:r>
            <w:r w:rsidR="007433E0" w:rsidRPr="002767A6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novada</w:t>
            </w:r>
            <w:r w:rsidRPr="002767A6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jaunatnes darba organizētāji un tml.)</w:t>
            </w:r>
          </w:p>
        </w:tc>
      </w:tr>
      <w:tr w:rsidR="00664524" w:rsidRPr="002767A6" w14:paraId="7E095897" w14:textId="77777777" w:rsidTr="002767A6">
        <w:trPr>
          <w:trHeight w:val="275"/>
        </w:trPr>
        <w:tc>
          <w:tcPr>
            <w:tcW w:w="1844" w:type="dxa"/>
            <w:shd w:val="clear" w:color="auto" w:fill="auto"/>
          </w:tcPr>
          <w:p w14:paraId="2F9C328D" w14:textId="77777777" w:rsidR="00664524" w:rsidRPr="002767A6" w:rsidRDefault="00664524" w:rsidP="006645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14:paraId="5C2CEC8E" w14:textId="0D0C11A1" w:rsidR="00664524" w:rsidRPr="002767A6" w:rsidRDefault="00664524" w:rsidP="006645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7A6">
              <w:rPr>
                <w:rFonts w:ascii="Times New Roman" w:eastAsia="Times New Roman" w:hAnsi="Times New Roman" w:cs="Times New Roman"/>
              </w:rPr>
              <w:t>Dalībnieks Nr.1. (vadītājs)</w:t>
            </w:r>
          </w:p>
        </w:tc>
        <w:tc>
          <w:tcPr>
            <w:tcW w:w="3828" w:type="dxa"/>
            <w:shd w:val="clear" w:color="auto" w:fill="auto"/>
          </w:tcPr>
          <w:p w14:paraId="164C0931" w14:textId="3A18895D" w:rsidR="00664524" w:rsidRPr="002767A6" w:rsidRDefault="00664524" w:rsidP="006645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7A6">
              <w:rPr>
                <w:rFonts w:ascii="Times New Roman" w:eastAsia="Times New Roman" w:hAnsi="Times New Roman" w:cs="Times New Roman"/>
              </w:rPr>
              <w:t>Dalībnieks Nr.2.</w:t>
            </w:r>
          </w:p>
        </w:tc>
      </w:tr>
      <w:tr w:rsidR="00664524" w:rsidRPr="002767A6" w14:paraId="642A5DC1" w14:textId="77777777" w:rsidTr="002767A6">
        <w:trPr>
          <w:trHeight w:val="275"/>
        </w:trPr>
        <w:tc>
          <w:tcPr>
            <w:tcW w:w="1844" w:type="dxa"/>
            <w:shd w:val="clear" w:color="auto" w:fill="auto"/>
          </w:tcPr>
          <w:p w14:paraId="1B5BF433" w14:textId="7E016CF4" w:rsidR="00664524" w:rsidRPr="002767A6" w:rsidRDefault="00664524" w:rsidP="00E068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67A6">
              <w:rPr>
                <w:rFonts w:ascii="Times New Roman" w:eastAsia="Times New Roman" w:hAnsi="Times New Roman" w:cs="Times New Roman"/>
              </w:rPr>
              <w:t>Vārds, uzvārds</w:t>
            </w:r>
          </w:p>
        </w:tc>
        <w:tc>
          <w:tcPr>
            <w:tcW w:w="3543" w:type="dxa"/>
            <w:shd w:val="clear" w:color="auto" w:fill="auto"/>
          </w:tcPr>
          <w:p w14:paraId="4D0E9214" w14:textId="77777777" w:rsidR="00664524" w:rsidRPr="002767A6" w:rsidRDefault="00664524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31B4122F" w14:textId="0826A181" w:rsidR="00664524" w:rsidRPr="002767A6" w:rsidRDefault="00664524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524" w:rsidRPr="002767A6" w14:paraId="5E3E9595" w14:textId="77777777" w:rsidTr="002767A6">
        <w:trPr>
          <w:trHeight w:val="275"/>
        </w:trPr>
        <w:tc>
          <w:tcPr>
            <w:tcW w:w="1844" w:type="dxa"/>
            <w:shd w:val="clear" w:color="auto" w:fill="auto"/>
          </w:tcPr>
          <w:p w14:paraId="4CB8DC5D" w14:textId="5A7A2BED" w:rsidR="00664524" w:rsidRPr="002767A6" w:rsidRDefault="00664524" w:rsidP="00E068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7A6">
              <w:rPr>
                <w:rFonts w:ascii="Times New Roman" w:eastAsia="Times New Roman" w:hAnsi="Times New Roman" w:cs="Times New Roman"/>
              </w:rPr>
              <w:t xml:space="preserve">Amats </w:t>
            </w:r>
          </w:p>
        </w:tc>
        <w:tc>
          <w:tcPr>
            <w:tcW w:w="3543" w:type="dxa"/>
            <w:shd w:val="clear" w:color="auto" w:fill="auto"/>
          </w:tcPr>
          <w:p w14:paraId="6AEAA7E9" w14:textId="77777777" w:rsidR="00664524" w:rsidRPr="002767A6" w:rsidRDefault="00664524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47388477" w14:textId="77777777" w:rsidR="00664524" w:rsidRPr="002767A6" w:rsidRDefault="00664524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524" w:rsidRPr="002767A6" w14:paraId="614277BC" w14:textId="77777777" w:rsidTr="002767A6">
        <w:trPr>
          <w:trHeight w:val="275"/>
        </w:trPr>
        <w:tc>
          <w:tcPr>
            <w:tcW w:w="1844" w:type="dxa"/>
            <w:shd w:val="clear" w:color="auto" w:fill="auto"/>
          </w:tcPr>
          <w:p w14:paraId="485B964C" w14:textId="58F22CEA" w:rsidR="00664524" w:rsidRPr="002767A6" w:rsidRDefault="00664524" w:rsidP="00E068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7A6">
              <w:rPr>
                <w:rFonts w:ascii="Times New Roman" w:eastAsia="Times New Roman" w:hAnsi="Times New Roman" w:cs="Times New Roman"/>
              </w:rPr>
              <w:t xml:space="preserve">Tālrunis, </w:t>
            </w:r>
            <w:proofErr w:type="spellStart"/>
            <w:r w:rsidRPr="002767A6">
              <w:rPr>
                <w:rFonts w:ascii="Times New Roman" w:eastAsia="Times New Roman" w:hAnsi="Times New Roman" w:cs="Times New Roman"/>
              </w:rPr>
              <w:t>epasts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311C2BC8" w14:textId="77777777" w:rsidR="00664524" w:rsidRPr="002767A6" w:rsidRDefault="00664524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7CA1ABA3" w14:textId="29C97863" w:rsidR="00664524" w:rsidRPr="002767A6" w:rsidRDefault="00664524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524" w:rsidRPr="002767A6" w14:paraId="0B07C70D" w14:textId="77777777" w:rsidTr="002767A6">
        <w:trPr>
          <w:trHeight w:val="275"/>
        </w:trPr>
        <w:tc>
          <w:tcPr>
            <w:tcW w:w="1844" w:type="dxa"/>
            <w:shd w:val="clear" w:color="auto" w:fill="auto"/>
          </w:tcPr>
          <w:p w14:paraId="76EC1D69" w14:textId="52EE8B99" w:rsidR="00664524" w:rsidRPr="002767A6" w:rsidRDefault="00664524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7A6">
              <w:rPr>
                <w:rFonts w:ascii="Times New Roman" w:eastAsia="Times New Roman" w:hAnsi="Times New Roman" w:cs="Times New Roman"/>
              </w:rPr>
              <w:t>Cita informācija, kuru uzskatāt par būtisku projekta kontekstā</w:t>
            </w:r>
          </w:p>
        </w:tc>
        <w:tc>
          <w:tcPr>
            <w:tcW w:w="3543" w:type="dxa"/>
            <w:shd w:val="clear" w:color="auto" w:fill="auto"/>
          </w:tcPr>
          <w:p w14:paraId="1BD8D1B6" w14:textId="77777777" w:rsidR="00664524" w:rsidRPr="002767A6" w:rsidRDefault="00664524" w:rsidP="007221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5B313D41" w14:textId="499608B5" w:rsidR="00664524" w:rsidRPr="002767A6" w:rsidRDefault="00664524" w:rsidP="007221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840D7" w:rsidRPr="002767A6" w14:paraId="44C49011" w14:textId="77777777" w:rsidTr="002767A6">
        <w:trPr>
          <w:trHeight w:val="275"/>
        </w:trPr>
        <w:tc>
          <w:tcPr>
            <w:tcW w:w="9215" w:type="dxa"/>
            <w:gridSpan w:val="3"/>
            <w:shd w:val="clear" w:color="auto" w:fill="D9D9D9" w:themeFill="background1" w:themeFillShade="D9"/>
          </w:tcPr>
          <w:p w14:paraId="2ACC6045" w14:textId="77777777" w:rsidR="003840D7" w:rsidRPr="002767A6" w:rsidRDefault="003840D7" w:rsidP="003840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7A6">
              <w:rPr>
                <w:rFonts w:ascii="Times New Roman" w:eastAsia="Times New Roman" w:hAnsi="Times New Roman" w:cs="Times New Roman"/>
                <w:b/>
                <w:bCs/>
              </w:rPr>
              <w:t>3. Informācija par jauniešiem-projekta dalībniekiem</w:t>
            </w:r>
          </w:p>
          <w:p w14:paraId="5D19E073" w14:textId="37017CA8" w:rsidR="007A32EC" w:rsidRPr="002767A6" w:rsidRDefault="007A32EC" w:rsidP="003840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767A6">
              <w:rPr>
                <w:rFonts w:ascii="Times New Roman" w:eastAsia="Times New Roman" w:hAnsi="Times New Roman" w:cs="Times New Roman"/>
                <w:i/>
                <w:iCs/>
              </w:rPr>
              <w:t>(Jaunieši, kuri piedalīsies vietējo aktivitāšu (diskusiju, vēlēšanu simulāciju) organizēšanā</w:t>
            </w:r>
            <w:r w:rsidR="009B77ED" w:rsidRPr="002767A6">
              <w:rPr>
                <w:rFonts w:ascii="Times New Roman" w:eastAsia="Times New Roman" w:hAnsi="Times New Roman" w:cs="Times New Roman"/>
                <w:i/>
                <w:iCs/>
              </w:rPr>
              <w:t xml:space="preserve">. Nav nepieciešams nosaukt vārdus, norādiet tikai plānoto dalībnieku profilu. Piemēram, 10.b klase, skolēnu dome, debašu kluba dalībnieki, absolventi, vietējās jaunatnes biedrības dalībnieki un tml.)  </w:t>
            </w:r>
          </w:p>
        </w:tc>
      </w:tr>
      <w:tr w:rsidR="003840D7" w:rsidRPr="002767A6" w14:paraId="5C873CB6" w14:textId="77777777" w:rsidTr="002767A6">
        <w:trPr>
          <w:trHeight w:val="275"/>
        </w:trPr>
        <w:tc>
          <w:tcPr>
            <w:tcW w:w="9215" w:type="dxa"/>
            <w:gridSpan w:val="3"/>
            <w:shd w:val="clear" w:color="auto" w:fill="auto"/>
          </w:tcPr>
          <w:p w14:paraId="2C4CA848" w14:textId="77777777" w:rsidR="003840D7" w:rsidRPr="002767A6" w:rsidRDefault="003840D7" w:rsidP="007221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FD0C4C" w14:textId="77777777" w:rsidR="009B77ED" w:rsidRPr="002767A6" w:rsidRDefault="009B77ED" w:rsidP="007221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7DB3597" w14:textId="77777777" w:rsidR="009B77ED" w:rsidRPr="002767A6" w:rsidRDefault="009B77ED" w:rsidP="007221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A9F4E2F" w14:textId="6BCD8E5B" w:rsidR="009B77ED" w:rsidRPr="002767A6" w:rsidRDefault="009B77ED" w:rsidP="007221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2E37" w:rsidRPr="002767A6" w14:paraId="7AC0B254" w14:textId="77777777" w:rsidTr="002767A6">
        <w:trPr>
          <w:trHeight w:val="275"/>
        </w:trPr>
        <w:tc>
          <w:tcPr>
            <w:tcW w:w="9215" w:type="dxa"/>
            <w:gridSpan w:val="3"/>
            <w:shd w:val="clear" w:color="auto" w:fill="D9D9D9" w:themeFill="background1" w:themeFillShade="D9"/>
          </w:tcPr>
          <w:p w14:paraId="446BE86F" w14:textId="669E3611" w:rsidR="00C22E37" w:rsidRPr="002767A6" w:rsidRDefault="00C22E37" w:rsidP="00C22E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67A6">
              <w:rPr>
                <w:rFonts w:ascii="Times New Roman" w:eastAsia="Times New Roman" w:hAnsi="Times New Roman" w:cs="Times New Roman"/>
                <w:b/>
              </w:rPr>
              <w:t>3.Līdzdalības pamatojums</w:t>
            </w:r>
            <w:r w:rsidR="009B77ED" w:rsidRPr="002767A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B77ED" w:rsidRPr="002767A6" w14:paraId="6ADD5029" w14:textId="77777777" w:rsidTr="002767A6">
        <w:trPr>
          <w:trHeight w:val="740"/>
        </w:trPr>
        <w:tc>
          <w:tcPr>
            <w:tcW w:w="1844" w:type="dxa"/>
            <w:vMerge w:val="restart"/>
            <w:shd w:val="clear" w:color="auto" w:fill="auto"/>
          </w:tcPr>
          <w:p w14:paraId="4D862FB5" w14:textId="10D5A6B4" w:rsidR="009B77ED" w:rsidRPr="002767A6" w:rsidRDefault="009B77ED" w:rsidP="002767A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767A6">
              <w:rPr>
                <w:rFonts w:ascii="Times New Roman" w:eastAsia="Times New Roman" w:hAnsi="Times New Roman" w:cs="Times New Roman"/>
              </w:rPr>
              <w:t xml:space="preserve">Norādiet trīs būtiskākos iemeslus, kādēļ </w:t>
            </w:r>
            <w:r w:rsidR="00476264" w:rsidRPr="002767A6">
              <w:rPr>
                <w:rFonts w:ascii="Times New Roman" w:eastAsia="Times New Roman" w:hAnsi="Times New Roman" w:cs="Times New Roman"/>
              </w:rPr>
              <w:t xml:space="preserve">jūsu </w:t>
            </w:r>
            <w:r w:rsidRPr="002767A6">
              <w:rPr>
                <w:rFonts w:ascii="Times New Roman" w:eastAsia="Times New Roman" w:hAnsi="Times New Roman" w:cs="Times New Roman"/>
              </w:rPr>
              <w:t xml:space="preserve">skola vēlas iesaistīties projektā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2FE121E0" w14:textId="172ABADA" w:rsidR="009B77ED" w:rsidRPr="002767A6" w:rsidRDefault="009B77ED" w:rsidP="009845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67A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B77ED" w:rsidRPr="002767A6" w14:paraId="01960C5C" w14:textId="77777777" w:rsidTr="002767A6">
        <w:trPr>
          <w:trHeight w:val="740"/>
        </w:trPr>
        <w:tc>
          <w:tcPr>
            <w:tcW w:w="1844" w:type="dxa"/>
            <w:vMerge/>
            <w:shd w:val="clear" w:color="auto" w:fill="auto"/>
          </w:tcPr>
          <w:p w14:paraId="135C2BC2" w14:textId="77777777" w:rsidR="009B77ED" w:rsidRPr="002767A6" w:rsidRDefault="009B77ED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52076AB9" w14:textId="77777777" w:rsidR="009B77ED" w:rsidRPr="002767A6" w:rsidRDefault="009B77ED" w:rsidP="009845A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9B77ED" w:rsidRPr="002767A6" w14:paraId="08DCB8EE" w14:textId="77777777" w:rsidTr="002767A6">
        <w:trPr>
          <w:trHeight w:val="740"/>
        </w:trPr>
        <w:tc>
          <w:tcPr>
            <w:tcW w:w="1844" w:type="dxa"/>
            <w:vMerge/>
            <w:shd w:val="clear" w:color="auto" w:fill="auto"/>
          </w:tcPr>
          <w:p w14:paraId="7464CE08" w14:textId="77777777" w:rsidR="009B77ED" w:rsidRPr="002767A6" w:rsidRDefault="009B77ED" w:rsidP="005B47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5A40F3FB" w14:textId="77777777" w:rsidR="009B77ED" w:rsidRPr="002767A6" w:rsidRDefault="009B77ED" w:rsidP="009845A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</w:tbl>
    <w:p w14:paraId="4759212A" w14:textId="77777777" w:rsidR="00FD67E6" w:rsidRDefault="00FD67E6" w:rsidP="00C757B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1EA818D" w14:textId="5B0AE64D" w:rsidR="003B34DB" w:rsidRPr="00F8345D" w:rsidRDefault="009B77ED" w:rsidP="003B34DB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F8345D">
        <w:rPr>
          <w:rFonts w:ascii="Times New Roman" w:eastAsia="Times New Roman" w:hAnsi="Times New Roman" w:cs="Times New Roman"/>
          <w:b/>
        </w:rPr>
        <w:lastRenderedPageBreak/>
        <w:t>Šis p</w:t>
      </w:r>
      <w:r w:rsidR="003B34DB" w:rsidRPr="00F8345D">
        <w:rPr>
          <w:rFonts w:ascii="Times New Roman" w:eastAsia="Times New Roman" w:hAnsi="Times New Roman" w:cs="Times New Roman"/>
          <w:b/>
        </w:rPr>
        <w:t>ieteikums ir skolas komandas apliecinājums gatavībai piedalīties projekta pasākumos</w:t>
      </w:r>
      <w:r w:rsidR="007433E0" w:rsidRPr="00F8345D">
        <w:rPr>
          <w:rFonts w:ascii="Times New Roman" w:eastAsia="Times New Roman" w:hAnsi="Times New Roman" w:cs="Times New Roman"/>
          <w:b/>
        </w:rPr>
        <w:t>.</w:t>
      </w:r>
    </w:p>
    <w:p w14:paraId="7C78E459" w14:textId="4D7920E7" w:rsidR="00FD67E6" w:rsidRPr="00F8345D" w:rsidRDefault="009B77ED" w:rsidP="00B5445C">
      <w:pPr>
        <w:pStyle w:val="Sarakstarindkopa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8345D">
        <w:rPr>
          <w:rFonts w:ascii="Times New Roman" w:eastAsia="Times New Roman" w:hAnsi="Times New Roman" w:cs="Times New Roman"/>
        </w:rPr>
        <w:t>Pirmais programmas apguves seminārs 2021.gada</w:t>
      </w:r>
      <w:r w:rsidR="00674B68" w:rsidRPr="00F8345D">
        <w:rPr>
          <w:rFonts w:ascii="Times New Roman" w:eastAsia="Times New Roman" w:hAnsi="Times New Roman" w:cs="Times New Roman"/>
        </w:rPr>
        <w:t xml:space="preserve"> 14.aprīlī</w:t>
      </w:r>
      <w:r w:rsidR="00156427" w:rsidRPr="00F8345D">
        <w:rPr>
          <w:rFonts w:ascii="Times New Roman" w:eastAsia="Times New Roman" w:hAnsi="Times New Roman" w:cs="Times New Roman"/>
        </w:rPr>
        <w:t xml:space="preserve"> (</w:t>
      </w:r>
      <w:r w:rsidR="007433E0" w:rsidRPr="00F8345D">
        <w:rPr>
          <w:rFonts w:ascii="Times New Roman" w:eastAsia="Times New Roman" w:hAnsi="Times New Roman" w:cs="Times New Roman"/>
        </w:rPr>
        <w:t xml:space="preserve">piedalās </w:t>
      </w:r>
      <w:r w:rsidR="00FD67E6" w:rsidRPr="00F8345D">
        <w:rPr>
          <w:rFonts w:ascii="Times New Roman" w:eastAsia="Times New Roman" w:hAnsi="Times New Roman" w:cs="Times New Roman"/>
        </w:rPr>
        <w:t xml:space="preserve">2 </w:t>
      </w:r>
      <w:r w:rsidR="00637DAA" w:rsidRPr="00F8345D">
        <w:rPr>
          <w:rFonts w:ascii="Times New Roman" w:eastAsia="Times New Roman" w:hAnsi="Times New Roman" w:cs="Times New Roman"/>
        </w:rPr>
        <w:t xml:space="preserve">pieaugušie </w:t>
      </w:r>
      <w:r w:rsidR="00FD67E6" w:rsidRPr="00F8345D">
        <w:rPr>
          <w:rFonts w:ascii="Times New Roman" w:eastAsia="Times New Roman" w:hAnsi="Times New Roman" w:cs="Times New Roman"/>
        </w:rPr>
        <w:t>komandas dalībnieki</w:t>
      </w:r>
      <w:r w:rsidR="003B34DB" w:rsidRPr="00F8345D">
        <w:rPr>
          <w:rFonts w:ascii="Times New Roman" w:eastAsia="Times New Roman" w:hAnsi="Times New Roman" w:cs="Times New Roman"/>
        </w:rPr>
        <w:t xml:space="preserve">) </w:t>
      </w:r>
      <w:r w:rsidR="00674B68" w:rsidRPr="00F8345D">
        <w:rPr>
          <w:rFonts w:ascii="Times New Roman" w:eastAsia="Times New Roman" w:hAnsi="Times New Roman" w:cs="Times New Roman"/>
        </w:rPr>
        <w:t xml:space="preserve">– tikšanās tiešsaistē </w:t>
      </w:r>
      <w:proofErr w:type="spellStart"/>
      <w:r w:rsidR="00674B68" w:rsidRPr="00F8345D">
        <w:rPr>
          <w:rFonts w:ascii="Times New Roman" w:eastAsia="Times New Roman" w:hAnsi="Times New Roman" w:cs="Times New Roman"/>
          <w:i/>
          <w:iCs/>
        </w:rPr>
        <w:t>zoom</w:t>
      </w:r>
      <w:proofErr w:type="spellEnd"/>
      <w:r w:rsidR="00674B68" w:rsidRPr="00F8345D">
        <w:rPr>
          <w:rFonts w:ascii="Times New Roman" w:eastAsia="Times New Roman" w:hAnsi="Times New Roman" w:cs="Times New Roman"/>
        </w:rPr>
        <w:t xml:space="preserve"> platformā</w:t>
      </w:r>
    </w:p>
    <w:p w14:paraId="0381F036" w14:textId="56693324" w:rsidR="003B34DB" w:rsidRPr="00F8345D" w:rsidRDefault="00156427" w:rsidP="00B5445C">
      <w:pPr>
        <w:pStyle w:val="Sarakstarindkopa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8345D">
        <w:rPr>
          <w:rFonts w:ascii="Times New Roman" w:eastAsia="Times New Roman" w:hAnsi="Times New Roman" w:cs="Times New Roman"/>
        </w:rPr>
        <w:t>A</w:t>
      </w:r>
      <w:r w:rsidR="000709E4" w:rsidRPr="00F8345D">
        <w:rPr>
          <w:rFonts w:ascii="Times New Roman" w:eastAsia="Times New Roman" w:hAnsi="Times New Roman" w:cs="Times New Roman"/>
        </w:rPr>
        <w:t>ktivitātes vietējās kopienās</w:t>
      </w:r>
      <w:r w:rsidR="00D25CCF" w:rsidRPr="00F8345D">
        <w:rPr>
          <w:rFonts w:ascii="Times New Roman" w:eastAsia="Times New Roman" w:hAnsi="Times New Roman" w:cs="Times New Roman"/>
        </w:rPr>
        <w:t xml:space="preserve"> (diskusijas, partiju priekšvēlēšanu programmu izpēte, pašvaldību vēlēšanu simulācijas u.c.)</w:t>
      </w:r>
    </w:p>
    <w:p w14:paraId="014BC47B" w14:textId="26E7D0BF" w:rsidR="00D25CCF" w:rsidRPr="00F8345D" w:rsidRDefault="00D25CCF" w:rsidP="00B5445C">
      <w:pPr>
        <w:pStyle w:val="Sarakstarindkopa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8345D">
        <w:rPr>
          <w:rFonts w:ascii="Times New Roman" w:eastAsia="Times New Roman" w:hAnsi="Times New Roman" w:cs="Times New Roman"/>
        </w:rPr>
        <w:t>Reģionālais seminārs 2021.gada maijā vai jūnijā (2 pieaugušie un 5 jaunieši)</w:t>
      </w:r>
    </w:p>
    <w:p w14:paraId="7D237745" w14:textId="591EFDCE" w:rsidR="00D14175" w:rsidRPr="00F8345D" w:rsidRDefault="00D14175" w:rsidP="00B5445C">
      <w:pPr>
        <w:pStyle w:val="Sarakstarindkopa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8345D">
        <w:rPr>
          <w:rFonts w:ascii="Times New Roman" w:eastAsia="Times New Roman" w:hAnsi="Times New Roman" w:cs="Times New Roman"/>
        </w:rPr>
        <w:t>Otrais programmas apguves seminārs 2021.gada augustā</w:t>
      </w:r>
    </w:p>
    <w:p w14:paraId="14FBB7B5" w14:textId="1532E0E9" w:rsidR="00D25CCF" w:rsidRPr="00F8345D" w:rsidRDefault="00D25CCF" w:rsidP="00B5445C">
      <w:pPr>
        <w:pStyle w:val="Sarakstarindkopa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8345D">
        <w:rPr>
          <w:rFonts w:ascii="Times New Roman" w:eastAsia="Times New Roman" w:hAnsi="Times New Roman" w:cs="Times New Roman"/>
        </w:rPr>
        <w:t>Izvērtējuma</w:t>
      </w:r>
      <w:proofErr w:type="spellEnd"/>
      <w:r w:rsidRPr="00F8345D">
        <w:rPr>
          <w:rFonts w:ascii="Times New Roman" w:eastAsia="Times New Roman" w:hAnsi="Times New Roman" w:cs="Times New Roman"/>
        </w:rPr>
        <w:t xml:space="preserve"> seminārs 2021.gada oktobrī</w:t>
      </w:r>
    </w:p>
    <w:p w14:paraId="2AE8F89F" w14:textId="77777777" w:rsidR="003B34DB" w:rsidRPr="00F8345D" w:rsidRDefault="003B34DB" w:rsidP="003B34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3B34DB" w:rsidRPr="00F8345D" w:rsidSect="002767A6">
      <w:headerReference w:type="default" r:id="rId9"/>
      <w:footerReference w:type="default" r:id="rId10"/>
      <w:pgSz w:w="11906" w:h="16838"/>
      <w:pgMar w:top="1440" w:right="849" w:bottom="1440" w:left="1985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06F73" w14:textId="77777777" w:rsidR="00091F44" w:rsidRDefault="00091F44" w:rsidP="003B34DB">
      <w:pPr>
        <w:spacing w:after="0" w:line="240" w:lineRule="auto"/>
      </w:pPr>
      <w:r>
        <w:separator/>
      </w:r>
    </w:p>
  </w:endnote>
  <w:endnote w:type="continuationSeparator" w:id="0">
    <w:p w14:paraId="2F9A3685" w14:textId="77777777" w:rsidR="00091F44" w:rsidRDefault="00091F44" w:rsidP="003B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D0D0D" w:themeColor="text1" w:themeTint="F2"/>
      </w:rPr>
      <w:id w:val="-341007978"/>
      <w:docPartObj>
        <w:docPartGallery w:val="Page Numbers (Bottom of Page)"/>
        <w:docPartUnique/>
      </w:docPartObj>
    </w:sdtPr>
    <w:sdtEndPr/>
    <w:sdtContent>
      <w:p w14:paraId="4577988B" w14:textId="31B60088" w:rsidR="002767A6" w:rsidRPr="002767A6" w:rsidRDefault="002767A6" w:rsidP="002767A6">
        <w:pPr>
          <w:pStyle w:val="Kjene"/>
          <w:jc w:val="center"/>
          <w:rPr>
            <w:color w:val="0D0D0D" w:themeColor="text1" w:themeTint="F2"/>
          </w:rPr>
        </w:pPr>
        <w:r w:rsidRPr="002767A6">
          <w:rPr>
            <w:color w:val="0D0D0D" w:themeColor="text1" w:themeTint="F2"/>
          </w:rPr>
          <w:fldChar w:fldCharType="begin"/>
        </w:r>
        <w:r w:rsidRPr="002767A6">
          <w:rPr>
            <w:color w:val="0D0D0D" w:themeColor="text1" w:themeTint="F2"/>
          </w:rPr>
          <w:instrText>PAGE   \* MERGEFORMAT</w:instrText>
        </w:r>
        <w:r w:rsidRPr="002767A6">
          <w:rPr>
            <w:color w:val="0D0D0D" w:themeColor="text1" w:themeTint="F2"/>
          </w:rPr>
          <w:fldChar w:fldCharType="separate"/>
        </w:r>
        <w:r w:rsidRPr="002767A6">
          <w:rPr>
            <w:color w:val="0D0D0D" w:themeColor="text1" w:themeTint="F2"/>
          </w:rPr>
          <w:t>2</w:t>
        </w:r>
        <w:r w:rsidRPr="002767A6">
          <w:rPr>
            <w:color w:val="0D0D0D" w:themeColor="text1" w:themeTint="F2"/>
          </w:rPr>
          <w:fldChar w:fldCharType="end"/>
        </w:r>
      </w:p>
    </w:sdtContent>
  </w:sdt>
  <w:p w14:paraId="66182279" w14:textId="77777777" w:rsidR="002767A6" w:rsidRPr="002767A6" w:rsidRDefault="002767A6" w:rsidP="002767A6">
    <w:pPr>
      <w:tabs>
        <w:tab w:val="center" w:pos="4153"/>
        <w:tab w:val="right" w:pos="8306"/>
      </w:tabs>
      <w:spacing w:after="0" w:line="240" w:lineRule="auto"/>
      <w:ind w:hanging="567"/>
      <w:jc w:val="center"/>
      <w:rPr>
        <w:rFonts w:ascii="Times New Roman" w:eastAsia="Times New Roman" w:hAnsi="Times New Roman" w:cs="Times New Roman"/>
        <w:color w:val="0D0D0D" w:themeColor="text1" w:themeTint="F2"/>
        <w:sz w:val="20"/>
        <w:szCs w:val="20"/>
        <w:lang w:eastAsia="lv-LV"/>
      </w:rPr>
    </w:pPr>
    <w:r w:rsidRPr="002767A6">
      <w:rPr>
        <w:rFonts w:ascii="Times New Roman" w:eastAsia="Times New Roman" w:hAnsi="Times New Roman" w:cs="Times New Roman"/>
        <w:color w:val="0D0D0D" w:themeColor="text1" w:themeTint="F2"/>
        <w:sz w:val="20"/>
        <w:szCs w:val="20"/>
        <w:lang w:eastAsia="lv-LV"/>
      </w:rPr>
      <w:t xml:space="preserve">Projekta Nr. 2021.LV/NVOF/MAC/024/23.Projektu finansiāli atbalsta Sabiedrības integrācijas fonds </w:t>
    </w:r>
  </w:p>
  <w:p w14:paraId="2BA208F0" w14:textId="4CB20FE2" w:rsidR="002767A6" w:rsidRPr="002767A6" w:rsidRDefault="002767A6" w:rsidP="002767A6">
    <w:pPr>
      <w:tabs>
        <w:tab w:val="center" w:pos="4153"/>
        <w:tab w:val="right" w:pos="8306"/>
      </w:tabs>
      <w:spacing w:after="0" w:line="240" w:lineRule="auto"/>
      <w:ind w:hanging="567"/>
      <w:jc w:val="center"/>
      <w:rPr>
        <w:rFonts w:ascii="Times New Roman" w:eastAsia="Times New Roman" w:hAnsi="Times New Roman" w:cs="Times New Roman"/>
        <w:color w:val="0D0D0D" w:themeColor="text1" w:themeTint="F2"/>
        <w:sz w:val="20"/>
        <w:szCs w:val="20"/>
        <w:lang w:eastAsia="lv-LV"/>
      </w:rPr>
    </w:pPr>
    <w:r w:rsidRPr="002767A6">
      <w:rPr>
        <w:rFonts w:ascii="Times New Roman" w:eastAsia="Times New Roman" w:hAnsi="Times New Roman" w:cs="Times New Roman"/>
        <w:color w:val="0D0D0D" w:themeColor="text1" w:themeTint="F2"/>
        <w:sz w:val="20"/>
        <w:szCs w:val="20"/>
        <w:lang w:eastAsia="lv-LV"/>
      </w:rPr>
      <w:t>no Kultūras ministrijas piešķirtajiem Latvijas valsts budžeta līdzekļiem.</w:t>
    </w:r>
  </w:p>
  <w:p w14:paraId="14FADE0C" w14:textId="023D9DD5" w:rsidR="002767A6" w:rsidRDefault="002767A6" w:rsidP="002767A6">
    <w:pPr>
      <w:pStyle w:val="Kjene"/>
    </w:pPr>
    <w:r w:rsidRPr="002767A6">
      <w:rPr>
        <w:rFonts w:ascii="Times New Roman" w:eastAsia="Times New Roman" w:hAnsi="Times New Roman" w:cs="Times New Roman"/>
        <w:lang w:eastAsia="lv-LV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D8BE2" w14:textId="77777777" w:rsidR="00091F44" w:rsidRDefault="00091F44" w:rsidP="003B34DB">
      <w:pPr>
        <w:spacing w:after="0" w:line="240" w:lineRule="auto"/>
      </w:pPr>
      <w:r>
        <w:separator/>
      </w:r>
    </w:p>
  </w:footnote>
  <w:footnote w:type="continuationSeparator" w:id="0">
    <w:p w14:paraId="3148FD30" w14:textId="77777777" w:rsidR="00091F44" w:rsidRDefault="00091F44" w:rsidP="003B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F765A" w14:textId="6600D5B3" w:rsidR="00D25CCF" w:rsidRDefault="002767A6" w:rsidP="002767A6">
    <w:pPr>
      <w:pStyle w:val="Galvene"/>
    </w:pPr>
    <w:r>
      <w:rPr>
        <w:noProof/>
      </w:rPr>
      <w:drawing>
        <wp:inline distT="0" distB="0" distL="0" distR="0" wp14:anchorId="121FD457" wp14:editId="411F8547">
          <wp:extent cx="5286375" cy="1154000"/>
          <wp:effectExtent l="0" t="0" r="0" b="8255"/>
          <wp:docPr id="18" name="Attēls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381" cy="1157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31AFB" w14:textId="77777777" w:rsidR="002767A6" w:rsidRPr="002767A6" w:rsidRDefault="002767A6" w:rsidP="002767A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30A0"/>
    <w:multiLevelType w:val="hybridMultilevel"/>
    <w:tmpl w:val="739210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8BA"/>
    <w:multiLevelType w:val="hybridMultilevel"/>
    <w:tmpl w:val="6166FBFE"/>
    <w:lvl w:ilvl="0" w:tplc="D2FCC5B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52F33"/>
    <w:multiLevelType w:val="hybridMultilevel"/>
    <w:tmpl w:val="DA548A38"/>
    <w:lvl w:ilvl="0" w:tplc="D2FCC5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64169F"/>
    <w:multiLevelType w:val="hybridMultilevel"/>
    <w:tmpl w:val="14405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74A19"/>
    <w:multiLevelType w:val="hybridMultilevel"/>
    <w:tmpl w:val="EF3A0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0F"/>
    <w:rsid w:val="00013DC6"/>
    <w:rsid w:val="000709E4"/>
    <w:rsid w:val="00091F44"/>
    <w:rsid w:val="00122DE8"/>
    <w:rsid w:val="00143661"/>
    <w:rsid w:val="00156427"/>
    <w:rsid w:val="001F6EFD"/>
    <w:rsid w:val="00247D98"/>
    <w:rsid w:val="002767A6"/>
    <w:rsid w:val="002E7697"/>
    <w:rsid w:val="003840D7"/>
    <w:rsid w:val="003B34DB"/>
    <w:rsid w:val="00476264"/>
    <w:rsid w:val="004A64E2"/>
    <w:rsid w:val="00503B06"/>
    <w:rsid w:val="00513E55"/>
    <w:rsid w:val="005166B7"/>
    <w:rsid w:val="00593E4E"/>
    <w:rsid w:val="005B47B3"/>
    <w:rsid w:val="00637DAA"/>
    <w:rsid w:val="00664524"/>
    <w:rsid w:val="0067240F"/>
    <w:rsid w:val="00674B68"/>
    <w:rsid w:val="00722181"/>
    <w:rsid w:val="00731AF1"/>
    <w:rsid w:val="007433E0"/>
    <w:rsid w:val="007A32EC"/>
    <w:rsid w:val="007A49DF"/>
    <w:rsid w:val="007C21BA"/>
    <w:rsid w:val="008140AE"/>
    <w:rsid w:val="00976088"/>
    <w:rsid w:val="009845AF"/>
    <w:rsid w:val="009B77ED"/>
    <w:rsid w:val="009D2C3E"/>
    <w:rsid w:val="00AE390A"/>
    <w:rsid w:val="00B5445C"/>
    <w:rsid w:val="00B64794"/>
    <w:rsid w:val="00C22E37"/>
    <w:rsid w:val="00C376C6"/>
    <w:rsid w:val="00C5373E"/>
    <w:rsid w:val="00C757BA"/>
    <w:rsid w:val="00C77577"/>
    <w:rsid w:val="00D14175"/>
    <w:rsid w:val="00D25CCF"/>
    <w:rsid w:val="00E06880"/>
    <w:rsid w:val="00E1516F"/>
    <w:rsid w:val="00E379C5"/>
    <w:rsid w:val="00EC072A"/>
    <w:rsid w:val="00F07650"/>
    <w:rsid w:val="00F66C7A"/>
    <w:rsid w:val="00F8345D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873C7"/>
  <w15:docId w15:val="{575B4EA9-AA72-41B8-861A-DE8B65D5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3B34DB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B34DB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B34DB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156427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31AF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31AF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31AF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1AF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1AF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1AF1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7A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Galvene">
    <w:name w:val="header"/>
    <w:basedOn w:val="Parasts"/>
    <w:link w:val="GalveneRakstz"/>
    <w:uiPriority w:val="99"/>
    <w:unhideWhenUsed/>
    <w:rsid w:val="00D2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25CCF"/>
  </w:style>
  <w:style w:type="paragraph" w:styleId="Kjene">
    <w:name w:val="footer"/>
    <w:basedOn w:val="Parasts"/>
    <w:link w:val="KjeneRakstz"/>
    <w:uiPriority w:val="99"/>
    <w:unhideWhenUsed/>
    <w:rsid w:val="00D2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5CCF"/>
  </w:style>
  <w:style w:type="character" w:styleId="Hipersaite">
    <w:name w:val="Hyperlink"/>
    <w:basedOn w:val="Noklusjumarindkopasfonts"/>
    <w:uiPriority w:val="99"/>
    <w:unhideWhenUsed/>
    <w:rsid w:val="00593E4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3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@latnet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A8A8-1DCC-418A-A3B8-E1D97F5E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1086</Words>
  <Characters>620</Characters>
  <Application>Microsoft Office Word</Application>
  <DocSecurity>0</DocSecurity>
  <Lines>5</Lines>
  <Paragraphs>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Iveta</cp:lastModifiedBy>
  <cp:revision>8</cp:revision>
  <cp:lastPrinted>2021-03-01T07:56:00Z</cp:lastPrinted>
  <dcterms:created xsi:type="dcterms:W3CDTF">2021-02-25T20:07:00Z</dcterms:created>
  <dcterms:modified xsi:type="dcterms:W3CDTF">2021-03-01T08:52:00Z</dcterms:modified>
</cp:coreProperties>
</file>